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D9" w:rsidRPr="00A50FF5" w:rsidRDefault="00A50FF5">
      <w:pPr>
        <w:rPr>
          <w:rFonts w:ascii="Times New Roman" w:hAnsi="Times New Roman" w:cs="Times New Roman"/>
          <w:sz w:val="24"/>
          <w:szCs w:val="24"/>
        </w:rPr>
      </w:pPr>
      <w:r w:rsidRPr="00A50FF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A50FF5" w:rsidRPr="00A50FF5" w:rsidRDefault="00A50FF5" w:rsidP="00A50FF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0FF5">
        <w:rPr>
          <w:rFonts w:ascii="Times New Roman" w:hAnsi="Times New Roman" w:cs="Times New Roman"/>
          <w:sz w:val="24"/>
          <w:szCs w:val="24"/>
        </w:rPr>
        <w:t xml:space="preserve">ПАК </w:t>
      </w:r>
      <w:proofErr w:type="spellStart"/>
      <w:r w:rsidRPr="00A50FF5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Pr="00A50FF5">
        <w:rPr>
          <w:rFonts w:ascii="Times New Roman" w:hAnsi="Times New Roman" w:cs="Times New Roman"/>
          <w:sz w:val="24"/>
          <w:szCs w:val="24"/>
        </w:rPr>
        <w:t xml:space="preserve"> </w:t>
      </w:r>
      <w:r w:rsidRPr="00A50FF5">
        <w:rPr>
          <w:rFonts w:ascii="Times New Roman" w:hAnsi="Times New Roman" w:cs="Times New Roman"/>
          <w:sz w:val="24"/>
          <w:szCs w:val="24"/>
          <w:lang w:val="en-US"/>
        </w:rPr>
        <w:t>Coordinator</w:t>
      </w:r>
      <w:r w:rsidRPr="00A50FF5">
        <w:rPr>
          <w:rFonts w:ascii="Times New Roman" w:hAnsi="Times New Roman" w:cs="Times New Roman"/>
          <w:sz w:val="24"/>
          <w:szCs w:val="24"/>
        </w:rPr>
        <w:t xml:space="preserve"> </w:t>
      </w:r>
      <w:r w:rsidRPr="00A50FF5">
        <w:rPr>
          <w:rFonts w:ascii="Times New Roman" w:hAnsi="Times New Roman" w:cs="Times New Roman"/>
          <w:sz w:val="24"/>
          <w:szCs w:val="24"/>
          <w:lang w:val="en-US"/>
        </w:rPr>
        <w:t>HW</w:t>
      </w:r>
      <w:r w:rsidRPr="00A50FF5">
        <w:rPr>
          <w:rFonts w:ascii="Times New Roman" w:hAnsi="Times New Roman" w:cs="Times New Roman"/>
          <w:sz w:val="24"/>
          <w:szCs w:val="24"/>
        </w:rPr>
        <w:t xml:space="preserve"> 100 </w:t>
      </w:r>
      <w:r w:rsidRPr="00A50F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50FF5">
        <w:rPr>
          <w:rFonts w:ascii="Times New Roman" w:hAnsi="Times New Roman" w:cs="Times New Roman"/>
          <w:sz w:val="24"/>
          <w:szCs w:val="24"/>
        </w:rPr>
        <w:t xml:space="preserve"> 4.x</w:t>
      </w:r>
      <w:bookmarkStart w:id="0" w:name="_GoBack"/>
      <w:bookmarkEnd w:id="0"/>
    </w:p>
    <w:p w:rsidR="00A50FF5" w:rsidRPr="00A50FF5" w:rsidRDefault="00A50FF5" w:rsidP="00A50FF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0FF5">
        <w:rPr>
          <w:rFonts w:ascii="Times New Roman" w:hAnsi="Times New Roman" w:cs="Times New Roman"/>
          <w:sz w:val="24"/>
          <w:szCs w:val="24"/>
        </w:rPr>
        <w:t xml:space="preserve">Сертификат активации сервиса совместной технической поддержки ПАК </w:t>
      </w:r>
      <w:proofErr w:type="spellStart"/>
      <w:r w:rsidRPr="00A50FF5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Pr="00A50FF5">
        <w:rPr>
          <w:rFonts w:ascii="Times New Roman" w:hAnsi="Times New Roman" w:cs="Times New Roman"/>
          <w:sz w:val="24"/>
          <w:szCs w:val="24"/>
        </w:rPr>
        <w:t xml:space="preserve"> </w:t>
      </w:r>
      <w:r w:rsidRPr="00A50FF5">
        <w:rPr>
          <w:rFonts w:ascii="Times New Roman" w:hAnsi="Times New Roman" w:cs="Times New Roman"/>
          <w:sz w:val="24"/>
          <w:szCs w:val="24"/>
          <w:lang w:val="en-US"/>
        </w:rPr>
        <w:t>Coordinator</w:t>
      </w:r>
      <w:r w:rsidRPr="00A50FF5">
        <w:rPr>
          <w:rFonts w:ascii="Times New Roman" w:hAnsi="Times New Roman" w:cs="Times New Roman"/>
          <w:sz w:val="24"/>
          <w:szCs w:val="24"/>
        </w:rPr>
        <w:t xml:space="preserve"> </w:t>
      </w:r>
      <w:r w:rsidRPr="00A50FF5">
        <w:rPr>
          <w:rFonts w:ascii="Times New Roman" w:hAnsi="Times New Roman" w:cs="Times New Roman"/>
          <w:sz w:val="24"/>
          <w:szCs w:val="24"/>
          <w:lang w:val="en-US"/>
        </w:rPr>
        <w:t>HW</w:t>
      </w:r>
      <w:r w:rsidRPr="00A50FF5">
        <w:rPr>
          <w:rFonts w:ascii="Times New Roman" w:hAnsi="Times New Roman" w:cs="Times New Roman"/>
          <w:sz w:val="24"/>
          <w:szCs w:val="24"/>
        </w:rPr>
        <w:t xml:space="preserve"> 100 </w:t>
      </w:r>
      <w:r w:rsidRPr="00A50F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50FF5">
        <w:rPr>
          <w:rFonts w:ascii="Times New Roman" w:hAnsi="Times New Roman" w:cs="Times New Roman"/>
          <w:sz w:val="24"/>
          <w:szCs w:val="24"/>
        </w:rPr>
        <w:t xml:space="preserve"> 4.x</w:t>
      </w:r>
      <w:r w:rsidRPr="00A50FF5">
        <w:rPr>
          <w:rFonts w:ascii="Times New Roman" w:hAnsi="Times New Roman" w:cs="Times New Roman"/>
          <w:sz w:val="24"/>
          <w:szCs w:val="24"/>
        </w:rPr>
        <w:t xml:space="preserve"> на срок 1 год, уровень - Расширенный</w:t>
      </w:r>
    </w:p>
    <w:p w:rsidR="0022155F" w:rsidRDefault="0022155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7426"/>
      </w:tblGrid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Аппаратная платформа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Универсальный компьютер серии BK3741S-00C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эксплуатации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 - 0..+50 °С, влажность 0..90%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187х130х52 мм (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ШхВхГ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кг (без адаптера переменного тока)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Адаптированная ОС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Linux</w:t>
            </w:r>
            <w:proofErr w:type="spellEnd"/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сетевых портов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4x10/100/1000 Мбит RJ 45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Совместимость с другими программами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 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любыми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VPN-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продуктами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линейки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CUSTOM 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версий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2.8 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3.0 (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Coordinator,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Coordinator Failover,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Client)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Протоколы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туннелирования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технологии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(инкапсуляция любого IP-трафика приложений в IP #241 и UDP )   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Шифрование/ Аутентификация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Шифрование по ГОСТ 28147-89 (256 бит),</w:t>
            </w:r>
          </w:p>
          <w:p w:rsidR="0022155F" w:rsidRPr="0022155F" w:rsidRDefault="0022155F" w:rsidP="00607D28">
            <w:pPr>
              <w:spacing w:after="27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Аутентификация для каждого зашифрованного IP-пакета на основе технологии симметричного распределения ключей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уникального идентификатора   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 шифрования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UDP-, TCP-трафик  - до 20 Мбит/с.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Инфраструктура ключей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Парные симметричные ключи шифрования, обеспечивающие гарантированно высокую стойкость шифрования. Симметричная ключевая структура не требует дополнительных открытых процедур синхронизации для формирования ключей, что повышает помехозащищенность системы, исключает задержки в обработке любых сетевых протоколов, обеспечивает мгновенную (по первому поступившему IP-пакету) организацию любых сетевых подключений других участников VPN.</w:t>
            </w:r>
          </w:p>
          <w:p w:rsidR="0022155F" w:rsidRPr="0022155F" w:rsidRDefault="0022155F" w:rsidP="00607D28">
            <w:pPr>
              <w:spacing w:after="27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распределение симметричной ключевой информации при появлении в сети новых пользователей, задании в Центре управления сетью новых связей или удалении существующих связей, компрометации ключей или штатных процедурах смены ключевой информации.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Маршрутизация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Статическая маршрутизация.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Прозрачность для NAT-устройств (для защищенного трафика).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DHCP.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Помимо основных функций по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туннелированию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трафика между локальными сетями и с удаленным сетевым оборудованием, может выполнять функции сервера доступа для удаленных VPN-клиентов с ПО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Автоматическая регулировка параметров MSS в TCP-сессиях для исключения излишней фрагментации трафика, которая может возникать при передаче длинных пакетов.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работы при изменении собственных IP-адресов, IP-адресов NAT–устройств, возможность работы за устройствами с динамическими правилами NAT.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каскадирования в сегментированных сетях с целью разграничения доступа.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назначения виртуальных IP-адресов для любых удаленных узлов.</w:t>
            </w:r>
          </w:p>
          <w:p w:rsidR="0022155F" w:rsidRPr="0022155F" w:rsidRDefault="0022155F" w:rsidP="00607D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Функция динамического NAT для открытых пакетов (организация доступа рабочих станций или сетевого оборудования в открытую сеть/Интернет)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Пакетная фильтрация по IP-адресу источника и назначения (или по диапазону IP-адресов), номерам портов и типам протоколов, типам и кодам сообщений ICMP, направлению пакетов, клиенту или серверу в TCP -соединении.</w:t>
            </w:r>
          </w:p>
          <w:p w:rsidR="0022155F" w:rsidRPr="0022155F" w:rsidRDefault="0022155F" w:rsidP="00607D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фрагментированных пакетов, предотвращение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DoS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-атак.</w:t>
            </w:r>
          </w:p>
          <w:p w:rsidR="0022155F" w:rsidRPr="0022155F" w:rsidRDefault="0022155F" w:rsidP="00607D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режима открытых инициативных соединений (режим невидимости для внешних хостов).</w:t>
            </w:r>
          </w:p>
          <w:p w:rsidR="0022155F" w:rsidRPr="0022155F" w:rsidRDefault="0022155F" w:rsidP="00607D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раздельной фильтрации для открытого IP-трафика (функция межсетевого экрана) и шифруемого IP-трафика (функция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криптошлюза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22155F" w:rsidRPr="0022155F" w:rsidRDefault="0022155F" w:rsidP="00607D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Антиспуфинг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Настройка и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Удаленная/локальная настройка через специализированную консоль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2155F" w:rsidRPr="0022155F" w:rsidRDefault="0022155F" w:rsidP="00607D2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Удаленная настройка базовых параметров через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Administrator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2155F" w:rsidRPr="0022155F" w:rsidRDefault="0022155F" w:rsidP="00607D2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Поддержка SNMP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trap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удаленного оповещения о событиях;</w:t>
            </w:r>
          </w:p>
          <w:p w:rsidR="0022155F" w:rsidRPr="0022155F" w:rsidRDefault="0022155F" w:rsidP="00607D2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Удаленный запрос журнала IP-пакетов (через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-продукты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Coordinator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2155F" w:rsidRPr="0022155F" w:rsidRDefault="0022155F" w:rsidP="00607D2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Java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-апплет мониторинга текущего состояния;</w:t>
            </w:r>
          </w:p>
          <w:p w:rsidR="0022155F" w:rsidRPr="0022155F" w:rsidRDefault="0022155F" w:rsidP="00607D2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Ведение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syslog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удаленном компьютере.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Поддержка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IP TOS-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мапирование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поверх зашифрованных IP-пакетов (IP #241 или UDP), то есть сохраняется классификации трафика для защищенных пакетов, приоритетная обработка голосового и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видеотрафика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и надежность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понятие защищенных соединений, поэтому нет задержек в сетевых протоколах и их нарушений (любой IP-пакет обрабатывается сразу после получения). Нет потери защищенных соединений и необходимости их восстановления, как в технологии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IPSec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2155F" w:rsidRPr="0022155F" w:rsidRDefault="0022155F" w:rsidP="00607D2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Специальная архитектура файловой системы предотвращает возможность порчи образа операционной системы и ПО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сбоях по питанию.</w:t>
            </w:r>
          </w:p>
          <w:p w:rsidR="0022155F" w:rsidRPr="0022155F" w:rsidRDefault="0022155F" w:rsidP="00607D2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в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кач-ве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устройства хранения данных (ОС, ПО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настроек)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flash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-диска с расширенным температурным диапазоном.</w:t>
            </w:r>
          </w:p>
          <w:p w:rsidR="0022155F" w:rsidRPr="0022155F" w:rsidRDefault="0022155F" w:rsidP="00607D2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Безвентиляторное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исполнение с использованием корпуса в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кач-ве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пассивного радиатора охлаждения.</w:t>
            </w:r>
          </w:p>
        </w:tc>
      </w:tr>
      <w:tr w:rsidR="0022155F" w:rsidRPr="0022155F" w:rsidTr="00607D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ПО модуля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5F" w:rsidRPr="0022155F" w:rsidRDefault="0022155F" w:rsidP="0060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удаленное обновление ПО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Coordinator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модуле через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ViPNet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Administrator</w:t>
            </w:r>
            <w:proofErr w:type="spellEnd"/>
            <w:r w:rsidRPr="0022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контролем прохождения обновления</w:t>
            </w:r>
          </w:p>
        </w:tc>
      </w:tr>
    </w:tbl>
    <w:p w:rsidR="0022155F" w:rsidRDefault="0022155F">
      <w:pPr>
        <w:rPr>
          <w:rFonts w:ascii="Times New Roman" w:hAnsi="Times New Roman" w:cs="Times New Roman"/>
        </w:rPr>
      </w:pPr>
    </w:p>
    <w:p w:rsidR="0022155F" w:rsidRPr="0022155F" w:rsidRDefault="0022155F">
      <w:pPr>
        <w:rPr>
          <w:rFonts w:ascii="Times New Roman" w:hAnsi="Times New Roman" w:cs="Times New Roman"/>
        </w:rPr>
      </w:pPr>
    </w:p>
    <w:sectPr w:rsidR="0022155F" w:rsidRPr="0022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7D48"/>
    <w:multiLevelType w:val="multilevel"/>
    <w:tmpl w:val="2C9A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A3303"/>
    <w:multiLevelType w:val="multilevel"/>
    <w:tmpl w:val="698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577CF"/>
    <w:multiLevelType w:val="multilevel"/>
    <w:tmpl w:val="123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52B2E"/>
    <w:multiLevelType w:val="multilevel"/>
    <w:tmpl w:val="8B7C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64B11"/>
    <w:multiLevelType w:val="hybridMultilevel"/>
    <w:tmpl w:val="43DA5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5F"/>
    <w:rsid w:val="0022155F"/>
    <w:rsid w:val="006812D9"/>
    <w:rsid w:val="00A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F243"/>
  <w15:chartTrackingRefBased/>
  <w15:docId w15:val="{4C131CD7-67FD-4D5C-B70A-F5FF320E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Петрачков Евгений Александрович</dc:creator>
  <cp:keywords/>
  <dc:description/>
  <cp:lastModifiedBy>Петрачков Евгений Александрович</cp:lastModifiedBy>
  <cp:revision>1</cp:revision>
  <dcterms:created xsi:type="dcterms:W3CDTF">2018-09-20T03:32:00Z</dcterms:created>
  <dcterms:modified xsi:type="dcterms:W3CDTF">2018-09-20T03:57:00Z</dcterms:modified>
</cp:coreProperties>
</file>