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D9" w:rsidRPr="004B32CF" w:rsidRDefault="00A50FF5">
      <w:pPr>
        <w:rPr>
          <w:rFonts w:ascii="Times New Roman" w:hAnsi="Times New Roman" w:cs="Times New Roman"/>
          <w:sz w:val="24"/>
          <w:szCs w:val="24"/>
        </w:rPr>
      </w:pPr>
      <w:r w:rsidRPr="004B32CF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4B32CF" w:rsidRPr="004B32CF" w:rsidRDefault="004B32CF" w:rsidP="004B32CF">
      <w:pPr>
        <w:pStyle w:val="a4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CF">
        <w:rPr>
          <w:rFonts w:ascii="Times New Roman" w:hAnsi="Times New Roman" w:cs="Times New Roman"/>
          <w:sz w:val="24"/>
          <w:szCs w:val="24"/>
        </w:rPr>
        <w:t xml:space="preserve">Продление неисключительных прав (продление лицензии) на использование программного обеспечения </w:t>
      </w:r>
      <w:r w:rsidRPr="004B32CF">
        <w:rPr>
          <w:rFonts w:ascii="Times New Roman" w:hAnsi="Times New Roman" w:cs="Times New Roman"/>
          <w:sz w:val="24"/>
          <w:szCs w:val="24"/>
          <w:lang w:val="en-US"/>
        </w:rPr>
        <w:t>ESET</w:t>
      </w:r>
      <w:r w:rsidRPr="004B32CF">
        <w:rPr>
          <w:rFonts w:ascii="Times New Roman" w:hAnsi="Times New Roman" w:cs="Times New Roman"/>
          <w:sz w:val="24"/>
          <w:szCs w:val="24"/>
        </w:rPr>
        <w:t xml:space="preserve"> </w:t>
      </w:r>
      <w:r w:rsidRPr="004B32CF">
        <w:rPr>
          <w:rFonts w:ascii="Times New Roman" w:hAnsi="Times New Roman" w:cs="Times New Roman"/>
          <w:sz w:val="24"/>
          <w:szCs w:val="24"/>
          <w:lang w:val="en-US"/>
        </w:rPr>
        <w:t>NOD</w:t>
      </w:r>
      <w:r w:rsidRPr="004B32CF">
        <w:rPr>
          <w:rFonts w:ascii="Times New Roman" w:hAnsi="Times New Roman" w:cs="Times New Roman"/>
          <w:sz w:val="24"/>
          <w:szCs w:val="24"/>
        </w:rPr>
        <w:t xml:space="preserve">32 </w:t>
      </w:r>
      <w:r w:rsidRPr="004B32CF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Pr="004B32CF">
        <w:rPr>
          <w:rFonts w:ascii="Times New Roman" w:hAnsi="Times New Roman" w:cs="Times New Roman"/>
          <w:sz w:val="24"/>
          <w:szCs w:val="24"/>
        </w:rPr>
        <w:t xml:space="preserve"> </w:t>
      </w:r>
      <w:r w:rsidRPr="004B32CF">
        <w:rPr>
          <w:rFonts w:ascii="Times New Roman" w:hAnsi="Times New Roman" w:cs="Times New Roman"/>
          <w:sz w:val="24"/>
          <w:szCs w:val="24"/>
          <w:lang w:val="en-US"/>
        </w:rPr>
        <w:t>Edition</w:t>
      </w:r>
      <w:r w:rsidRPr="004B32CF">
        <w:rPr>
          <w:rFonts w:ascii="Times New Roman" w:hAnsi="Times New Roman" w:cs="Times New Roman"/>
          <w:sz w:val="24"/>
          <w:szCs w:val="24"/>
        </w:rPr>
        <w:t xml:space="preserve"> </w:t>
      </w:r>
      <w:r w:rsidRPr="004B32CF">
        <w:rPr>
          <w:rFonts w:ascii="Times New Roman" w:hAnsi="Times New Roman" w:cs="Times New Roman"/>
          <w:sz w:val="24"/>
          <w:szCs w:val="24"/>
          <w:lang w:val="en-US"/>
        </w:rPr>
        <w:t>renewal</w:t>
      </w:r>
      <w:r w:rsidRPr="004B32CF">
        <w:rPr>
          <w:rFonts w:ascii="Times New Roman" w:hAnsi="Times New Roman" w:cs="Times New Roman"/>
          <w:sz w:val="24"/>
          <w:szCs w:val="24"/>
        </w:rPr>
        <w:t xml:space="preserve"> </w:t>
      </w:r>
      <w:r w:rsidRPr="004B32C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4B32CF">
        <w:rPr>
          <w:rFonts w:ascii="Times New Roman" w:hAnsi="Times New Roman" w:cs="Times New Roman"/>
          <w:sz w:val="24"/>
          <w:szCs w:val="24"/>
        </w:rPr>
        <w:t xml:space="preserve"> 170 </w:t>
      </w:r>
      <w:r w:rsidRPr="004B32CF">
        <w:rPr>
          <w:rFonts w:ascii="Times New Roman" w:hAnsi="Times New Roman" w:cs="Times New Roman"/>
          <w:sz w:val="24"/>
          <w:szCs w:val="24"/>
          <w:lang w:val="en-US"/>
        </w:rPr>
        <w:t>user</w:t>
      </w:r>
      <w:r w:rsidRPr="004B3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55F" w:rsidRPr="004B32CF" w:rsidRDefault="0022155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48"/>
        <w:gridCol w:w="5657"/>
      </w:tblGrid>
      <w:tr w:rsidR="004B32CF" w:rsidRPr="004B32CF" w:rsidTr="00AC4A1A">
        <w:trPr>
          <w:trHeight w:val="6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CF" w:rsidRPr="004B32CF" w:rsidRDefault="004B32CF" w:rsidP="00AC4A1A">
            <w:pPr>
              <w:widowControl w:val="0"/>
              <w:tabs>
                <w:tab w:val="left" w:pos="7068"/>
                <w:tab w:val="left" w:pos="1379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CF" w:rsidRPr="004B32CF" w:rsidRDefault="004B32CF" w:rsidP="00AC4A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sz w:val="24"/>
                <w:szCs w:val="24"/>
              </w:rPr>
              <w:t>Предмет контракта с указанием объема оказываемых услуг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CF" w:rsidRPr="004B32CF" w:rsidRDefault="004B32CF" w:rsidP="00AC4A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услуг, требования к их безопасности и иные показатели, связанные с определением соответствия оказываемых услуг потребностям заказчика, максимальные и (или) минимальные значения показателей и показатели,  предлагаемого к использованию при оказании услуг товара, значения которых не могут изменяться</w:t>
            </w:r>
          </w:p>
        </w:tc>
      </w:tr>
      <w:tr w:rsidR="00714530" w:rsidRPr="004B32CF" w:rsidTr="00AC4A1A">
        <w:trPr>
          <w:trHeight w:val="6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30" w:rsidRPr="00714530" w:rsidRDefault="00714530" w:rsidP="00AC4A1A">
            <w:pPr>
              <w:widowControl w:val="0"/>
              <w:tabs>
                <w:tab w:val="left" w:pos="7068"/>
                <w:tab w:val="left" w:pos="1379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 xml:space="preserve">Продление неисключительных прав (продление лицензии) на использование программного обеспечения защита почтового сервера </w:t>
            </w:r>
            <w:r w:rsidRPr="00714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32-</w:t>
            </w:r>
            <w:r w:rsidRPr="00714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EMS</w:t>
            </w: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</w:t>
            </w: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 xml:space="preserve">-1-250 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 и </w:t>
            </w:r>
            <w:proofErr w:type="spellStart"/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Антишпион</w:t>
            </w:r>
            <w:proofErr w:type="spellEnd"/>
            <w:r w:rsidRPr="00714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Устран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 xml:space="preserve"> все типы вредоносного программного обеспечения, в том числе вирусы, </w:t>
            </w:r>
            <w:proofErr w:type="spellStart"/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руткиты</w:t>
            </w:r>
            <w:proofErr w:type="spellEnd"/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черви и шпионские программы, а также проверяют репутацию приложений до запуска на базе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облачной технологии. Для более эффективного обнаружения вредоносных программ и быстрого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 xml:space="preserve">сканирования облачные технологии </w:t>
            </w:r>
          </w:p>
          <w:p w:rsid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Антиспам</w:t>
            </w:r>
            <w:proofErr w:type="spellEnd"/>
            <w:r w:rsidRPr="007145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Антифишинг</w:t>
            </w:r>
            <w:proofErr w:type="spellEnd"/>
            <w:r w:rsidRPr="00714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 блокировать</w:t>
            </w: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 xml:space="preserve"> спам и </w:t>
            </w:r>
            <w:proofErr w:type="spellStart"/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Pr="00714530">
              <w:rPr>
                <w:rFonts w:ascii="Times New Roman" w:hAnsi="Times New Roman" w:cs="Times New Roman"/>
                <w:sz w:val="24"/>
                <w:szCs w:val="24"/>
              </w:rPr>
              <w:t xml:space="preserve"> рассылки сразу после установки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без осуществления дополнительных настроек с высоким процентом определения.</w:t>
            </w:r>
          </w:p>
          <w:p w:rsid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Локальный карантин 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Позволить</w:t>
            </w: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 xml:space="preserve"> системным администраторам просматривать подозрительные сообщения через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веб-интерфейс и централизованно принимать меры. Системный администратор может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разрешить пользователю самому просматривать уведомления о помещении сообщения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в карантин и производить действия для одного сообщения или группы. Возможные действия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зависят от причины, по которой сообщение было помещено в карантин.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Сканирование базы </w:t>
            </w: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данных по требованию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низить потребление ресурсов системы, выбирая для сканирования только нужные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базы данных или отдельные почтовые ящики.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Правила для сообщений Расширенные настройки фильтрации почтовых сообщений позволяют определить действия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для каждого подозрительного сообщения. Параметры фильтрации включают стандартные поля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(тема, отправитель, тело сообщения и заголовки). Поврежденные или защищенные паролем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архивы и вложения проходят детальную проверку для определения реального типа файла,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а не только расширения архива.</w:t>
            </w:r>
          </w:p>
          <w:p w:rsid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 </w:t>
            </w:r>
            <w:proofErr w:type="spellStart"/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эксплойтов</w:t>
            </w:r>
            <w:proofErr w:type="spellEnd"/>
            <w:r w:rsidRPr="00714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Устранить</w:t>
            </w: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 xml:space="preserve"> вредоносное ПО, использующее </w:t>
            </w:r>
            <w:r w:rsidRPr="00714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уязвимости в самых распространенных программных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 xml:space="preserve">продуктах, включая веб-браузеры, PDF-редакторы, почтовые клиенты, </w:t>
            </w:r>
            <w:proofErr w:type="spellStart"/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714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7145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</w:t>
            </w:r>
            <w:proofErr w:type="spellStart"/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блокировщик</w:t>
            </w:r>
            <w:proofErr w:type="spellEnd"/>
            <w:r w:rsidRPr="00714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эксплойтов</w:t>
            </w:r>
            <w:proofErr w:type="spellEnd"/>
            <w:r w:rsidRPr="00714530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контролирует поведение процессов и выявляет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подозрительную активность, которая является типичной для целевых атак и атак нулевого дня.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Расширенное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сканирование памяти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Технология позволя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bookmarkStart w:id="0" w:name="_GoBack"/>
            <w:bookmarkEnd w:id="0"/>
            <w:r w:rsidRPr="00714530">
              <w:rPr>
                <w:rFonts w:ascii="Times New Roman" w:hAnsi="Times New Roman" w:cs="Times New Roman"/>
                <w:sz w:val="24"/>
                <w:szCs w:val="24"/>
              </w:rPr>
              <w:t xml:space="preserve"> обезвреживать зашифрованные вредоносные программы, которые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устанавливаются на компьютер скрыто от пользователя.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HIPS Система предотвращения вторжений защищает от вредоносных программ и другой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нежелательной активности, которая может негативно повлиять на безопасность компьютера.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Расширенный анализ поведения в сочетании с возможностями сетевой фильтрации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по обнаружению позволяет отслеживать запущенные процессы, файлы и разделы реестра.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Контроль устройств Автоматическое сканирование подключаемых внешних устройств и настройка правил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работы со съемными носителями информации для каждого пользователя. Блокирует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несанкционированное подключение устройств к серверу. Позволяет создавать правила для групп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пользователей, соответствующие политикам безопасности компании. Тактично уведомляет</w:t>
            </w:r>
          </w:p>
          <w:p w:rsidR="00714530" w:rsidRPr="00714530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пользователя о том, что подключенное устройство заблокировано, и дает дальнейшие инструкции.</w:t>
            </w:r>
          </w:p>
          <w:p w:rsidR="00714530" w:rsidRPr="004B32CF" w:rsidRDefault="00714530" w:rsidP="007145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3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714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Exchange</w:t>
            </w:r>
            <w:proofErr w:type="spellEnd"/>
            <w:r w:rsidRPr="00714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530">
              <w:rPr>
                <w:rFonts w:ascii="Times New Roman" w:hAnsi="Times New Roman" w:cs="Times New Roman"/>
                <w:sz w:val="24"/>
                <w:szCs w:val="24"/>
              </w:rPr>
              <w:t>Server</w:t>
            </w:r>
            <w:proofErr w:type="spellEnd"/>
          </w:p>
        </w:tc>
      </w:tr>
      <w:tr w:rsidR="004B32CF" w:rsidRPr="004B32CF" w:rsidTr="00AC4A1A">
        <w:trPr>
          <w:trHeight w:val="3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CF" w:rsidRPr="004B32CF" w:rsidRDefault="00714530" w:rsidP="00AC4A1A">
            <w:pPr>
              <w:pStyle w:val="ConsPlusCell"/>
              <w:widowControl/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2CF">
              <w:rPr>
                <w:rFonts w:ascii="Times New Roman" w:hAnsi="Times New Roman" w:cs="Times New Roman"/>
                <w:sz w:val="24"/>
                <w:szCs w:val="24"/>
              </w:rPr>
              <w:t>Продление  неисключительных</w:t>
            </w:r>
            <w:proofErr w:type="gramEnd"/>
            <w:r w:rsidRPr="004B32CF">
              <w:rPr>
                <w:rFonts w:ascii="Times New Roman" w:hAnsi="Times New Roman" w:cs="Times New Roman"/>
                <w:sz w:val="24"/>
                <w:szCs w:val="24"/>
              </w:rPr>
              <w:t xml:space="preserve"> прав (продление лицензии) на использование программного обеспечения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ESET NOD32 Business Edition renewal for 170 user </w:t>
            </w:r>
          </w:p>
          <w:p w:rsidR="004B32CF" w:rsidRPr="004B32CF" w:rsidRDefault="004B32CF" w:rsidP="00AC4A1A">
            <w:pPr>
              <w:pStyle w:val="ConsPlusCell"/>
              <w:widowControl/>
              <w:suppressAutoHyphens/>
              <w:snapToGri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CF" w:rsidRPr="004B32CF" w:rsidRDefault="004B32CF" w:rsidP="004B32CF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требования: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Предоставляемые неисключительные права (лицензии) на использование ПО включают в себя право на воспроизведение, ограниченное правом инсталляции, копирования и запуска, предоставляемое с единственной целью передачи этого права конечным пользователям.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Программный интерфейс всех антивирусных средств, включая средства управления, должен быть на русском языке. 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антивирусные средства, включая средства управления, должны обладать контекстной справочной системой на русском языке.</w:t>
            </w:r>
          </w:p>
          <w:p w:rsidR="004B32CF" w:rsidRPr="004B32CF" w:rsidRDefault="004B32CF" w:rsidP="00AC4A1A">
            <w:pPr>
              <w:pStyle w:val="Default"/>
              <w:widowControl w:val="0"/>
              <w:suppressAutoHyphens/>
              <w:rPr>
                <w:rFonts w:ascii="Times New Roman" w:hAnsi="Times New Roman"/>
              </w:rPr>
            </w:pPr>
            <w:r w:rsidRPr="004B32CF">
              <w:rPr>
                <w:rFonts w:ascii="Times New Roman" w:hAnsi="Times New Roman"/>
              </w:rPr>
              <w:t xml:space="preserve">       Антивирусные средства должны включать: </w:t>
            </w:r>
          </w:p>
          <w:p w:rsidR="004B32CF" w:rsidRPr="004B32CF" w:rsidRDefault="004B32CF" w:rsidP="004B32CF">
            <w:pPr>
              <w:pStyle w:val="Default"/>
              <w:widowControl w:val="0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4B32CF">
              <w:rPr>
                <w:rFonts w:ascii="Times New Roman" w:hAnsi="Times New Roman"/>
              </w:rPr>
              <w:t xml:space="preserve">лицензионный файл ключа; </w:t>
            </w:r>
          </w:p>
          <w:p w:rsidR="004B32CF" w:rsidRPr="004B32CF" w:rsidRDefault="004B32CF" w:rsidP="004B32CF">
            <w:pPr>
              <w:pStyle w:val="Default"/>
              <w:widowControl w:val="0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4B32CF">
              <w:rPr>
                <w:rFonts w:ascii="Times New Roman" w:hAnsi="Times New Roman"/>
              </w:rPr>
              <w:t xml:space="preserve">программные средства антивирусной защиты рабочих станций и серверов; </w:t>
            </w:r>
          </w:p>
          <w:p w:rsidR="004B32CF" w:rsidRPr="004B32CF" w:rsidRDefault="004B32CF" w:rsidP="004B32CF">
            <w:pPr>
              <w:pStyle w:val="Default"/>
              <w:widowControl w:val="0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4B32CF">
              <w:rPr>
                <w:rFonts w:ascii="Times New Roman" w:hAnsi="Times New Roman"/>
              </w:rPr>
              <w:t xml:space="preserve">программные средства централизованного управления, мониторинга и обновления на </w:t>
            </w:r>
            <w:r w:rsidRPr="004B32CF">
              <w:rPr>
                <w:rFonts w:ascii="Times New Roman" w:hAnsi="Times New Roman"/>
              </w:rPr>
              <w:lastRenderedPageBreak/>
              <w:t xml:space="preserve">ОС </w:t>
            </w:r>
            <w:r w:rsidRPr="004B32CF">
              <w:rPr>
                <w:rFonts w:ascii="Times New Roman" w:hAnsi="Times New Roman"/>
                <w:lang w:val="en-US"/>
              </w:rPr>
              <w:t>Wind</w:t>
            </w:r>
            <w:r w:rsidRPr="004B32CF">
              <w:rPr>
                <w:rFonts w:ascii="Times New Roman" w:hAnsi="Times New Roman"/>
              </w:rPr>
              <w:t>о</w:t>
            </w:r>
            <w:proofErr w:type="spellStart"/>
            <w:r w:rsidRPr="004B32CF">
              <w:rPr>
                <w:rFonts w:ascii="Times New Roman" w:hAnsi="Times New Roman"/>
                <w:lang w:val="en-US"/>
              </w:rPr>
              <w:t>ws</w:t>
            </w:r>
            <w:proofErr w:type="spellEnd"/>
            <w:r w:rsidRPr="004B32CF">
              <w:rPr>
                <w:rFonts w:ascii="Times New Roman" w:hAnsi="Times New Roman"/>
              </w:rPr>
              <w:t xml:space="preserve">, </w:t>
            </w:r>
            <w:r w:rsidRPr="004B32CF">
              <w:rPr>
                <w:rFonts w:ascii="Times New Roman" w:hAnsi="Times New Roman"/>
                <w:lang w:val="en-US"/>
              </w:rPr>
              <w:t>Linux</w:t>
            </w:r>
            <w:r w:rsidRPr="004B32CF">
              <w:rPr>
                <w:rFonts w:ascii="Times New Roman" w:hAnsi="Times New Roman"/>
              </w:rPr>
              <w:t>/</w:t>
            </w:r>
            <w:r w:rsidRPr="004B32CF">
              <w:rPr>
                <w:rFonts w:ascii="Times New Roman" w:hAnsi="Times New Roman"/>
                <w:lang w:val="en-US"/>
              </w:rPr>
              <w:t>BSD</w:t>
            </w:r>
            <w:r w:rsidRPr="004B32CF">
              <w:rPr>
                <w:rFonts w:ascii="Times New Roman" w:hAnsi="Times New Roman"/>
              </w:rPr>
              <w:t>/</w:t>
            </w:r>
            <w:r w:rsidRPr="004B32CF">
              <w:rPr>
                <w:rFonts w:ascii="Times New Roman" w:hAnsi="Times New Roman"/>
                <w:lang w:val="en-US"/>
              </w:rPr>
              <w:t>Solaris</w:t>
            </w:r>
            <w:r w:rsidRPr="004B32CF">
              <w:rPr>
                <w:rFonts w:ascii="Times New Roman" w:hAnsi="Times New Roman"/>
              </w:rPr>
              <w:t xml:space="preserve">; </w:t>
            </w:r>
          </w:p>
          <w:p w:rsidR="004B32CF" w:rsidRPr="004B32CF" w:rsidRDefault="004B32CF" w:rsidP="004B32CF">
            <w:pPr>
              <w:pStyle w:val="Default"/>
              <w:widowControl w:val="0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4B32CF">
              <w:rPr>
                <w:rFonts w:ascii="Times New Roman" w:hAnsi="Times New Roman"/>
              </w:rPr>
              <w:t xml:space="preserve">обновляемые антивирусные базы данных; </w:t>
            </w:r>
          </w:p>
          <w:p w:rsidR="004B32CF" w:rsidRPr="004B32CF" w:rsidRDefault="004B32CF" w:rsidP="004B32CF">
            <w:pPr>
              <w:pStyle w:val="Default"/>
              <w:widowControl w:val="0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4B32CF">
              <w:rPr>
                <w:rFonts w:ascii="Times New Roman" w:hAnsi="Times New Roman"/>
              </w:rPr>
              <w:t xml:space="preserve">эксплуатационную документацию на русском языке. </w:t>
            </w:r>
          </w:p>
          <w:p w:rsidR="004B32CF" w:rsidRPr="004B32CF" w:rsidRDefault="004B32CF" w:rsidP="00AC4A1A">
            <w:pPr>
              <w:pStyle w:val="Default"/>
              <w:widowControl w:val="0"/>
              <w:suppressAutoHyphens/>
              <w:ind w:left="360"/>
              <w:rPr>
                <w:rFonts w:ascii="Times New Roman" w:hAnsi="Times New Roman"/>
                <w:lang w:val="en-US"/>
              </w:rPr>
            </w:pPr>
            <w:r w:rsidRPr="004B32CF">
              <w:rPr>
                <w:rFonts w:ascii="Times New Roman" w:hAnsi="Times New Roman"/>
              </w:rPr>
              <w:t>Компоненты</w:t>
            </w:r>
            <w:r w:rsidRPr="004B32CF">
              <w:rPr>
                <w:rFonts w:ascii="Times New Roman" w:hAnsi="Times New Roman"/>
                <w:lang w:val="en-US"/>
              </w:rPr>
              <w:t>:</w:t>
            </w:r>
          </w:p>
          <w:p w:rsidR="004B32CF" w:rsidRPr="004B32CF" w:rsidRDefault="004B32CF" w:rsidP="00AC4A1A">
            <w:pPr>
              <w:pStyle w:val="Default"/>
              <w:widowControl w:val="0"/>
              <w:suppressAutoHyphens/>
              <w:ind w:left="360"/>
              <w:rPr>
                <w:rFonts w:ascii="Times New Roman" w:hAnsi="Times New Roman"/>
                <w:lang w:val="en-US"/>
              </w:rPr>
            </w:pPr>
            <w:r w:rsidRPr="004B32CF">
              <w:rPr>
                <w:rFonts w:ascii="Times New Roman" w:hAnsi="Times New Roman"/>
                <w:lang w:val="en-US"/>
              </w:rPr>
              <w:t>- ESET Endpoint Antivirus,</w:t>
            </w:r>
          </w:p>
          <w:p w:rsidR="004B32CF" w:rsidRPr="004B32CF" w:rsidRDefault="004B32CF" w:rsidP="00AC4A1A">
            <w:pPr>
              <w:pStyle w:val="Default"/>
              <w:widowControl w:val="0"/>
              <w:suppressAutoHyphens/>
              <w:ind w:left="360"/>
              <w:rPr>
                <w:rFonts w:ascii="Times New Roman" w:hAnsi="Times New Roman"/>
                <w:lang w:val="en-US"/>
              </w:rPr>
            </w:pPr>
            <w:r w:rsidRPr="004B32CF">
              <w:rPr>
                <w:rFonts w:ascii="Times New Roman" w:hAnsi="Times New Roman"/>
                <w:lang w:val="en-US"/>
              </w:rPr>
              <w:t xml:space="preserve">- ESET File Security </w:t>
            </w:r>
            <w:r w:rsidRPr="004B32CF">
              <w:rPr>
                <w:rFonts w:ascii="Times New Roman" w:hAnsi="Times New Roman"/>
              </w:rPr>
              <w:t>для</w:t>
            </w:r>
            <w:r w:rsidRPr="004B32CF">
              <w:rPr>
                <w:rFonts w:ascii="Times New Roman" w:hAnsi="Times New Roman"/>
                <w:lang w:val="en-US"/>
              </w:rPr>
              <w:t xml:space="preserve"> Microsoft Windows Server,</w:t>
            </w:r>
          </w:p>
          <w:p w:rsidR="004B32CF" w:rsidRPr="004B32CF" w:rsidRDefault="004B32CF" w:rsidP="00AC4A1A">
            <w:pPr>
              <w:pStyle w:val="Default"/>
              <w:widowControl w:val="0"/>
              <w:suppressAutoHyphens/>
              <w:ind w:left="360"/>
              <w:rPr>
                <w:rFonts w:ascii="Times New Roman" w:hAnsi="Times New Roman"/>
                <w:lang w:val="en-US"/>
              </w:rPr>
            </w:pPr>
            <w:r w:rsidRPr="004B32CF">
              <w:rPr>
                <w:rFonts w:ascii="Times New Roman" w:hAnsi="Times New Roman"/>
                <w:lang w:val="en-US"/>
              </w:rPr>
              <w:t xml:space="preserve">- ESET File Security </w:t>
            </w:r>
            <w:r w:rsidRPr="004B32CF">
              <w:rPr>
                <w:rFonts w:ascii="Times New Roman" w:hAnsi="Times New Roman"/>
              </w:rPr>
              <w:t>для</w:t>
            </w:r>
            <w:r w:rsidRPr="004B32CF">
              <w:rPr>
                <w:rFonts w:ascii="Times New Roman" w:hAnsi="Times New Roman"/>
                <w:lang w:val="en-US"/>
              </w:rPr>
              <w:t xml:space="preserve"> Linux/BSD/Solaris,</w:t>
            </w:r>
          </w:p>
          <w:p w:rsidR="004B32CF" w:rsidRPr="004B32CF" w:rsidRDefault="004B32CF" w:rsidP="00AC4A1A">
            <w:pPr>
              <w:pStyle w:val="Default"/>
              <w:widowControl w:val="0"/>
              <w:suppressAutoHyphens/>
              <w:ind w:left="360"/>
              <w:rPr>
                <w:rFonts w:ascii="Times New Roman" w:hAnsi="Times New Roman"/>
                <w:lang w:val="en-US"/>
              </w:rPr>
            </w:pPr>
            <w:r w:rsidRPr="004B32CF">
              <w:rPr>
                <w:rFonts w:ascii="Times New Roman" w:hAnsi="Times New Roman"/>
                <w:lang w:val="en-US"/>
              </w:rPr>
              <w:t xml:space="preserve">- ESET Mobile Security Business Edition, </w:t>
            </w:r>
          </w:p>
          <w:p w:rsidR="004B32CF" w:rsidRPr="004B32CF" w:rsidRDefault="004B32CF" w:rsidP="00AC4A1A">
            <w:pPr>
              <w:pStyle w:val="Default"/>
              <w:widowControl w:val="0"/>
              <w:suppressAutoHyphens/>
              <w:ind w:left="360"/>
              <w:rPr>
                <w:rFonts w:ascii="Times New Roman" w:hAnsi="Times New Roman"/>
                <w:lang w:val="en-US"/>
              </w:rPr>
            </w:pPr>
            <w:r w:rsidRPr="004B32CF">
              <w:rPr>
                <w:rFonts w:ascii="Times New Roman" w:hAnsi="Times New Roman"/>
                <w:lang w:val="en-US"/>
              </w:rPr>
              <w:t>- ESET Remote Administrator</w:t>
            </w:r>
          </w:p>
          <w:p w:rsidR="004B32CF" w:rsidRPr="004B32CF" w:rsidRDefault="004B32CF" w:rsidP="004B32CF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программному обеспечению антивирусной защиты рабочих станций: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Программные средства антивирусной защиты рабочих станций под управлением семейства ОС </w:t>
            </w:r>
            <w:proofErr w:type="spellStart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должны функционировать на следующих версиях ОС: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>Microsoft Windows XP Professional;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 xml:space="preserve">Microsoft Windows Vista (32-bit 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64-bit),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 xml:space="preserve">Microsoft Windows 7 (32-bit 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64-bit),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  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Microsoft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(64-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bit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Программные средства антивирусной защиты рабочих станций под управлением семейства ОС </w:t>
            </w:r>
            <w:proofErr w:type="spellStart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должны обеспечивать реализацию следующих функциональных возможностей: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резидентный антивирусный мониторинг;</w:t>
            </w:r>
          </w:p>
          <w:p w:rsidR="004B32CF" w:rsidRPr="004B32CF" w:rsidRDefault="004B32CF" w:rsidP="00AC4A1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right" w:pos="6624"/>
              </w:tabs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антивирусное сканирование по команде пользователя или администратора;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защита от еще неизвестных вредоносных программ на основе эвристического анализа;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обнаружение </w:t>
            </w:r>
            <w:proofErr w:type="spellStart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руткитов</w:t>
            </w:r>
            <w:proofErr w:type="spellEnd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(скрытых файлов/системных аномалий);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содержит </w:t>
            </w:r>
            <w:proofErr w:type="spellStart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Host</w:t>
            </w:r>
            <w:proofErr w:type="spellEnd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Intrusion</w:t>
            </w:r>
            <w:proofErr w:type="spellEnd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Prevention</w:t>
            </w:r>
            <w:proofErr w:type="spellEnd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</w:t>
            </w:r>
            <w:proofErr w:type="spellEnd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(HIPS) для предотвращения попыток внешнего воздействия, а </w:t>
            </w:r>
            <w:proofErr w:type="gramStart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 же</w:t>
            </w:r>
            <w:proofErr w:type="gramEnd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мониторинга процессов, файлов и ключей реестра;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блокировка сменных носителей информации и устройств (USB); 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интеграция с центром безопасности </w:t>
            </w:r>
            <w:proofErr w:type="spellStart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самозащита антивирусных продуктов от вредоносных программ, злоумышленников или неквалифицированных пользователей;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проверка наличия актуальных обновлений системы;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системные требования к защите рабочих станций – 44 Мб 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RAM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пиках нагрузок), 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HDD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Мб, 300 МГц 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Processor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32-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bit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86) и 64-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bit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64) 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Intel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AMD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100% совместимые;</w:t>
            </w:r>
          </w:p>
          <w:p w:rsidR="004B32CF" w:rsidRPr="004B32CF" w:rsidRDefault="004B32CF" w:rsidP="004B32CF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программному обеспечению антивирусной защиты серверов: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Программные средства антивирусной защиты систем серверов под управлением семейства ОС </w:t>
            </w:r>
            <w:proofErr w:type="spellStart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Microsoft</w:t>
            </w:r>
            <w:proofErr w:type="spellEnd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должны функционировать на следующих версиях ОС: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 xml:space="preserve">Microsoft Windows Server 2003 Standard/Enterprise Edition, Microsoft Windows Server 2003 Web Edition, Microsoft Windows Storage Server 2003, Microsoft Small Business Server 2003 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Service Packs, 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текущие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обновления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>Microsoft Windows Server 2003 R2 Standard x64 Edition, Microsoft Windows Server 2003 R2 Enterprise x64 Edition, Microsoft Windows Server 2003 R2 Standard Edition, Microsoft Windows Server 2003 R2 Enterprise Edition;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>Microsoft Windows Server 2008, Standard, Microsoft Windows Server 2008 Datacenter, Microsoft Windows Server 2008 Enterprise, Microsoft Windows Server 2008 Standard, Microsoft Windows Server 2008.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>Microsoft Windows Server 2008 R2 Standard Edition, Microsoft Windows Server 2008 R2 Enterprise Edition, Microsoft Windows Server 2008 R2 Datacenter Edition, Microsoft Windows Server 2008 R2 Foundation Edition.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Программные средства антивирусной защиты файловых серверов под управлением семейства ОС 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Microsoft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должны обеспечивать реализацию следующих функциональных возможностей: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резидентный антивирусный мониторинг;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антивирусное сканирование по команде пользователя или администратора;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защита от еще неизвестных вредоносных программ на основе эвристического анализа;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обнаружение </w:t>
            </w:r>
            <w:proofErr w:type="spellStart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руткитов</w:t>
            </w:r>
            <w:proofErr w:type="spellEnd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(скрытых файлов/системных аномалий);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содержит </w:t>
            </w:r>
            <w:proofErr w:type="spellStart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Host</w:t>
            </w:r>
            <w:proofErr w:type="spellEnd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Intrusion</w:t>
            </w:r>
            <w:proofErr w:type="spellEnd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Prevention</w:t>
            </w:r>
            <w:proofErr w:type="spellEnd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</w:t>
            </w:r>
            <w:proofErr w:type="spellEnd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(HIPS) для предотвращения попыток внешнего воздействия, а </w:t>
            </w:r>
            <w:proofErr w:type="gramStart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 же</w:t>
            </w:r>
            <w:proofErr w:type="gramEnd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мониторинга процессов, файлов и ключей реестра; 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блокировка сменных носителей информации и устройств (USB); 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интеграция с центром безопасности </w:t>
            </w:r>
            <w:proofErr w:type="spellStart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самозащита антивирусных продуктов от вредоносных программ, злоумышленников или неквалифицированных пользователей;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проверка наличия актуальных обновлений системы;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проверка трафика по протоколам IMAP, POP3 независимо от используемого почтового клиента;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защита HTTP-трафика - проверка всех объектов, поступающих на компьютер пользователя по протоколу HTTP и FTP;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защита зашифрованного трафика – 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протоколы </w:t>
            </w:r>
            <w:proofErr w:type="spellStart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POP3s;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наличие системы централизованного сбора с клиентских рабочих мест потенциально опасных образцов вредоносного </w:t>
            </w:r>
            <w:proofErr w:type="gramStart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кода  и</w:t>
            </w:r>
            <w:proofErr w:type="gramEnd"/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возможность централизованно или вручную отправлять образцы вредоносного кода вирусным экспертам.</w:t>
            </w:r>
          </w:p>
          <w:p w:rsidR="004B32CF" w:rsidRPr="004B32CF" w:rsidRDefault="004B32CF" w:rsidP="004B32CF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системе управления антивирусной защитой: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 средства управления для всех защищаемых ресурсов должны обеспечивать реализацию следующих функциональных возможностей: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автоматизированное обновление программных средств антивирусной защиты и антивирусных баз;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доставка обновлений на рабочие места пользователей сразу после их получения;</w:t>
            </w:r>
          </w:p>
          <w:p w:rsidR="004B32CF" w:rsidRPr="004B32CF" w:rsidRDefault="004B32CF" w:rsidP="004B32CF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обновлению антивирусных баз: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Обновляемые антивирусные базы данных должны обеспечивать реализацию следующих функциональных возможностей: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реализована возможность создания зеркала обновлений для экономии трафика;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зеркало обновлений можно создать на любом ПК сети;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типы обновлений: обновление БД сигнатур вирусов, программных компонентов, обновление ядра; 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пакеты обновления зеркала можно загружать двумя способами: по протоколу HTTP (рекомендуется) и с помощью общего сетевого диска (SMB);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ind w:firstLine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B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осуществляется проверка целостности и подлинности обновлений средствами электронной цифровой подписи.</w:t>
            </w:r>
          </w:p>
          <w:p w:rsidR="004B32CF" w:rsidRPr="004B32CF" w:rsidRDefault="004B32CF" w:rsidP="00AC4A1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155F" w:rsidRPr="004B32CF" w:rsidRDefault="0022155F">
      <w:pPr>
        <w:rPr>
          <w:rFonts w:ascii="Times New Roman" w:hAnsi="Times New Roman" w:cs="Times New Roman"/>
          <w:sz w:val="24"/>
          <w:szCs w:val="24"/>
        </w:rPr>
      </w:pPr>
    </w:p>
    <w:sectPr w:rsidR="0022155F" w:rsidRPr="004B32CF" w:rsidSect="004B32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57D48"/>
    <w:multiLevelType w:val="multilevel"/>
    <w:tmpl w:val="2C9A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A3303"/>
    <w:multiLevelType w:val="multilevel"/>
    <w:tmpl w:val="6982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577CF"/>
    <w:multiLevelType w:val="multilevel"/>
    <w:tmpl w:val="123A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52B2E"/>
    <w:multiLevelType w:val="multilevel"/>
    <w:tmpl w:val="8B7C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9F7661"/>
    <w:multiLevelType w:val="hybridMultilevel"/>
    <w:tmpl w:val="2B1ADF0A"/>
    <w:lvl w:ilvl="0" w:tplc="4D7637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56839"/>
    <w:multiLevelType w:val="hybridMultilevel"/>
    <w:tmpl w:val="AECC5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64B11"/>
    <w:multiLevelType w:val="hybridMultilevel"/>
    <w:tmpl w:val="43DA5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F5354"/>
    <w:multiLevelType w:val="hybridMultilevel"/>
    <w:tmpl w:val="55A8732C"/>
    <w:lvl w:ilvl="0" w:tplc="955A47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5F"/>
    <w:rsid w:val="0022155F"/>
    <w:rsid w:val="004B32CF"/>
    <w:rsid w:val="006812D9"/>
    <w:rsid w:val="00714530"/>
    <w:rsid w:val="00A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6EF4"/>
  <w15:chartTrackingRefBased/>
  <w15:docId w15:val="{4C131CD7-67FD-4D5C-B70A-F5FF320E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0FF5"/>
    <w:pPr>
      <w:ind w:left="720"/>
      <w:contextualSpacing/>
    </w:pPr>
  </w:style>
  <w:style w:type="paragraph" w:customStyle="1" w:styleId="ConsPlusCell">
    <w:name w:val="ConsPlusCell"/>
    <w:rsid w:val="004B32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Default">
    <w:name w:val="Default"/>
    <w:rsid w:val="004B32C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Петрачков Евгений Александрович</dc:creator>
  <cp:keywords/>
  <dc:description/>
  <cp:lastModifiedBy>Петрачков Евгений Александрович</cp:lastModifiedBy>
  <cp:revision>3</cp:revision>
  <dcterms:created xsi:type="dcterms:W3CDTF">2018-09-20T03:32:00Z</dcterms:created>
  <dcterms:modified xsi:type="dcterms:W3CDTF">2019-05-30T03:04:00Z</dcterms:modified>
</cp:coreProperties>
</file>